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B86" w:rsidRDefault="00630622" w:rsidP="00E25893">
      <w:pPr>
        <w:pStyle w:val="Title"/>
      </w:pPr>
      <w:bookmarkStart w:id="0" w:name="_GoBack"/>
      <w:bookmarkEnd w:id="0"/>
      <w:r>
        <w:t xml:space="preserve">Leadership in Healthcare Information Technology: Outline </w:t>
      </w:r>
    </w:p>
    <w:p w:rsidR="004D6B86" w:rsidRDefault="00630622" w:rsidP="00E25893">
      <w:pPr>
        <w:pStyle w:val="Title2"/>
      </w:pPr>
      <w:r>
        <w:t xml:space="preserve">Name </w:t>
      </w:r>
    </w:p>
    <w:p w:rsidR="004D6B86" w:rsidRDefault="00630622" w:rsidP="00E25893">
      <w:pPr>
        <w:pStyle w:val="Title2"/>
      </w:pPr>
      <w:r>
        <w:t xml:space="preserve">Institution Affiliation </w:t>
      </w:r>
    </w:p>
    <w:p w:rsidR="00215488" w:rsidRDefault="00215488" w:rsidP="00E25893">
      <w:pPr>
        <w:pStyle w:val="Title2"/>
      </w:pPr>
    </w:p>
    <w:p w:rsidR="00215488" w:rsidRDefault="00215488" w:rsidP="00E25893">
      <w:pPr>
        <w:pStyle w:val="Title2"/>
        <w:tabs>
          <w:tab w:val="left" w:pos="6660"/>
        </w:tabs>
        <w:jc w:val="left"/>
      </w:pPr>
      <w:r>
        <w:tab/>
      </w: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630622" w:rsidP="00E25893">
      <w:pPr>
        <w:pStyle w:val="Title2"/>
        <w:tabs>
          <w:tab w:val="left" w:pos="6660"/>
        </w:tabs>
      </w:pPr>
      <w:r>
        <w:lastRenderedPageBreak/>
        <w:t>Leadership in Healthcare Information Technology: Outline</w:t>
      </w:r>
    </w:p>
    <w:p w:rsidR="00215488" w:rsidRPr="00C50F23" w:rsidRDefault="00C50F23" w:rsidP="00836004">
      <w:pPr>
        <w:pStyle w:val="Title2"/>
        <w:numPr>
          <w:ilvl w:val="0"/>
          <w:numId w:val="14"/>
        </w:numPr>
        <w:tabs>
          <w:tab w:val="left" w:pos="6660"/>
        </w:tabs>
        <w:rPr>
          <w:b/>
        </w:rPr>
      </w:pPr>
      <w:r w:rsidRPr="00C50F23">
        <w:rPr>
          <w:b/>
        </w:rPr>
        <w:t>Introduction</w:t>
      </w:r>
    </w:p>
    <w:p w:rsidR="00215488" w:rsidRPr="005F5842" w:rsidRDefault="00C50F23" w:rsidP="0020796B">
      <w:pPr>
        <w:pStyle w:val="Title2"/>
        <w:tabs>
          <w:tab w:val="left" w:pos="6660"/>
        </w:tabs>
        <w:spacing w:before="100" w:beforeAutospacing="1" w:after="100" w:afterAutospacing="1"/>
        <w:ind w:left="284" w:firstLine="680"/>
        <w:contextualSpacing/>
        <w:jc w:val="left"/>
        <w:rPr>
          <w:b/>
        </w:rPr>
      </w:pPr>
      <w:r w:rsidRPr="00C50F23">
        <w:rPr>
          <w:b/>
        </w:rPr>
        <w:t xml:space="preserve">Thesis </w:t>
      </w:r>
      <w:r w:rsidR="00A926AA" w:rsidRPr="00C50F23">
        <w:rPr>
          <w:b/>
        </w:rPr>
        <w:t>Statement:</w:t>
      </w:r>
      <w:r w:rsidR="00A926AA">
        <w:rPr>
          <w:b/>
        </w:rPr>
        <w:t xml:space="preserve"> </w:t>
      </w:r>
      <w:r w:rsidR="00A926AA" w:rsidRPr="00A926AA">
        <w:t>Health information technology (HIT) continues to play an important role in changing the healthcare institutions</w:t>
      </w:r>
      <w:r w:rsidR="00A926AA">
        <w:t xml:space="preserve"> in the US. The purposes of this research paper is to identify and assess the components of participative leadership theory and how it can be utilized by the hospital leaders to establish virtual teams to assist in adopting and implementing health information technology in healthcare </w:t>
      </w:r>
      <w:r w:rsidR="005F5842">
        <w:t>institutions. The research will also, define the manner in which the healthcare leaders can use participative leadership styles  to increase the implantation of Electronic Medical  Records(EMR) as well as increase the virtual teams’ efficacy. In particular, the paper will evaluate the perception of healthcare executive leadership have on health information technology.</w:t>
      </w:r>
    </w:p>
    <w:p w:rsidR="005F5842" w:rsidRPr="00132644" w:rsidRDefault="00132644" w:rsidP="00836004">
      <w:pPr>
        <w:pStyle w:val="Title2"/>
        <w:numPr>
          <w:ilvl w:val="0"/>
          <w:numId w:val="14"/>
        </w:numPr>
        <w:tabs>
          <w:tab w:val="left" w:pos="6660"/>
        </w:tabs>
        <w:rPr>
          <w:b/>
        </w:rPr>
      </w:pPr>
      <w:r>
        <w:rPr>
          <w:b/>
        </w:rPr>
        <w:t>Topic Sentence</w:t>
      </w:r>
      <w:r w:rsidR="00E25893">
        <w:rPr>
          <w:b/>
        </w:rPr>
        <w:t xml:space="preserve"> 1</w:t>
      </w:r>
      <w:r>
        <w:rPr>
          <w:b/>
        </w:rPr>
        <w:t xml:space="preserve">: </w:t>
      </w:r>
      <w:r w:rsidRPr="00836004">
        <w:rPr>
          <w:b/>
        </w:rPr>
        <w:t>Adoption of health information technology (HIT) could significantly impact the healthcare institutions by improving cost-efficiency, quality, and safety of the health care services</w:t>
      </w:r>
      <w:r w:rsidRPr="00132644">
        <w:t>.</w:t>
      </w:r>
    </w:p>
    <w:p w:rsidR="00132644" w:rsidRDefault="00537B8B" w:rsidP="00836004">
      <w:pPr>
        <w:pStyle w:val="Title2"/>
        <w:tabs>
          <w:tab w:val="left" w:pos="6660"/>
        </w:tabs>
        <w:spacing w:before="100" w:beforeAutospacing="1" w:after="100" w:afterAutospacing="1"/>
        <w:ind w:left="284" w:firstLine="680"/>
        <w:contextualSpacing/>
        <w:jc w:val="left"/>
      </w:pPr>
      <w:r>
        <w:rPr>
          <w:b/>
        </w:rPr>
        <w:t>A</w:t>
      </w:r>
      <w:r w:rsidR="00132644">
        <w:rPr>
          <w:b/>
        </w:rPr>
        <w:t xml:space="preserve">: Support: </w:t>
      </w:r>
      <w:r w:rsidR="00132644" w:rsidRPr="00132644">
        <w:t>According to Silo-C</w:t>
      </w:r>
      <w:r w:rsidR="00132644">
        <w:t>ar</w:t>
      </w:r>
      <w:r w:rsidR="00132644" w:rsidRPr="00132644">
        <w:t>ol, Edwards &amp; Rodin</w:t>
      </w:r>
      <w:r w:rsidR="00911851">
        <w:t xml:space="preserve"> (2012)</w:t>
      </w:r>
      <w:r w:rsidR="00132644" w:rsidRPr="00537B8B">
        <w:t xml:space="preserve">, the </w:t>
      </w:r>
      <w:r w:rsidRPr="00537B8B">
        <w:t>increment</w:t>
      </w:r>
      <w:r w:rsidR="00132644" w:rsidRPr="00537B8B">
        <w:t xml:space="preserve"> in the use of Electronic Medical Records(EMR) will enable the health data of the patients</w:t>
      </w:r>
      <w:r w:rsidRPr="00537B8B">
        <w:t xml:space="preserve"> to be accessed by various healthcare leaders and offer patients , nurses , doctors, lab technicians and clinical officers the participatory role in the provision of healthcare services </w:t>
      </w:r>
    </w:p>
    <w:p w:rsidR="00537B8B" w:rsidRDefault="00537B8B" w:rsidP="00836004">
      <w:pPr>
        <w:pStyle w:val="Title2"/>
        <w:tabs>
          <w:tab w:val="left" w:pos="6660"/>
        </w:tabs>
        <w:spacing w:before="100" w:beforeAutospacing="1" w:after="100" w:afterAutospacing="1"/>
        <w:ind w:left="284" w:firstLine="680"/>
        <w:contextualSpacing/>
        <w:jc w:val="left"/>
      </w:pPr>
      <w:r>
        <w:rPr>
          <w:b/>
        </w:rPr>
        <w:t xml:space="preserve">Example: </w:t>
      </w:r>
      <w:r w:rsidRPr="00537B8B">
        <w:t>“Quality healthcare services is becoming more and more dependent on leveraging volumes of heath data” (Heath &amp; Henry, 2013)</w:t>
      </w:r>
      <w:r w:rsidR="00D739D7">
        <w:t xml:space="preserve">.The increased accessibility to smartphone information technology is significantly increasing  the efficacy of the healthcare for the majority of marginalized patients through the use of telemedicine technology and  </w:t>
      </w:r>
      <w:r w:rsidR="00D739D7">
        <w:lastRenderedPageBreak/>
        <w:t>participatory leadership in virtue monitoring of the healthcare records of patients</w:t>
      </w:r>
      <w:r w:rsidR="006B1FA1">
        <w:t>(Weagraff,2016)</w:t>
      </w:r>
      <w:r w:rsidR="00D739D7">
        <w:t>.</w:t>
      </w:r>
    </w:p>
    <w:p w:rsidR="00D739D7" w:rsidRDefault="00D739D7" w:rsidP="00836004">
      <w:pPr>
        <w:pStyle w:val="Title2"/>
        <w:tabs>
          <w:tab w:val="left" w:pos="6660"/>
        </w:tabs>
        <w:spacing w:before="100" w:beforeAutospacing="1" w:after="100" w:afterAutospacing="1"/>
        <w:ind w:left="284" w:firstLine="680"/>
        <w:contextualSpacing/>
        <w:jc w:val="left"/>
      </w:pPr>
      <w:r>
        <w:rPr>
          <w:b/>
        </w:rPr>
        <w:t>B:</w:t>
      </w:r>
      <w:r>
        <w:t xml:space="preserve"> Healthcare executive leaders should adopt participative leadership styles </w:t>
      </w:r>
      <w:r w:rsidR="000057B6">
        <w:t>by training the middle and lower level employees as well as allow them to participate in both the decision making process and implementation of Health information technology in the healthcare organizations.</w:t>
      </w:r>
    </w:p>
    <w:p w:rsidR="000057B6" w:rsidRPr="00537B8B" w:rsidRDefault="000057B6" w:rsidP="00836004">
      <w:pPr>
        <w:pStyle w:val="Title2"/>
        <w:tabs>
          <w:tab w:val="left" w:pos="6660"/>
        </w:tabs>
        <w:spacing w:before="100" w:beforeAutospacing="1" w:after="100" w:afterAutospacing="1"/>
        <w:ind w:left="284" w:firstLine="680"/>
        <w:contextualSpacing/>
        <w:jc w:val="left"/>
      </w:pPr>
      <w:r>
        <w:rPr>
          <w:b/>
        </w:rPr>
        <w:t>Support:</w:t>
      </w:r>
      <w:r w:rsidR="00911851">
        <w:rPr>
          <w:b/>
        </w:rPr>
        <w:t xml:space="preserve"> </w:t>
      </w:r>
      <w:r w:rsidR="00911851" w:rsidRPr="00911851">
        <w:t>Although healthcare institutions in the United States of America have been very slow</w:t>
      </w:r>
      <w:r w:rsidR="00911851">
        <w:rPr>
          <w:b/>
        </w:rPr>
        <w:t xml:space="preserve"> </w:t>
      </w:r>
      <w:r w:rsidR="00911851" w:rsidRPr="00911851">
        <w:t>to adopt and implement health information technology (HIT), Kaye et al. (2010) Observes that resistance</w:t>
      </w:r>
      <w:r w:rsidR="00911851">
        <w:t xml:space="preserve"> from nurses, doctors, clinical officers, and lab technicians is even higher due to lack of adequate knowledge and skills required for implementation of ICT technology in hospitals as well as lack of sufficient participatory approach in decision making and adoption of HIT.</w:t>
      </w:r>
    </w:p>
    <w:p w:rsidR="00215488" w:rsidRPr="00836004" w:rsidRDefault="009E75CC" w:rsidP="00836004">
      <w:pPr>
        <w:pStyle w:val="Title2"/>
        <w:numPr>
          <w:ilvl w:val="0"/>
          <w:numId w:val="14"/>
        </w:numPr>
        <w:tabs>
          <w:tab w:val="left" w:pos="3840"/>
        </w:tabs>
        <w:rPr>
          <w:b/>
        </w:rPr>
      </w:pPr>
      <w:r w:rsidRPr="00836004">
        <w:rPr>
          <w:b/>
        </w:rPr>
        <w:t>Topic sentence 2: Benefits of employing participative leadership theory and styles in adoption and implementation of Healthcare information (HIT) in the healthcare institution in the United States of America</w:t>
      </w:r>
    </w:p>
    <w:p w:rsidR="009E75CC" w:rsidRPr="003B4CF6" w:rsidRDefault="009E75CC" w:rsidP="0020796B">
      <w:pPr>
        <w:pStyle w:val="Title2"/>
        <w:tabs>
          <w:tab w:val="left" w:pos="3840"/>
        </w:tabs>
        <w:ind w:left="284" w:firstLine="680"/>
        <w:contextualSpacing/>
        <w:jc w:val="left"/>
        <w:rPr>
          <w:b/>
        </w:rPr>
      </w:pPr>
      <w:r>
        <w:rPr>
          <w:b/>
        </w:rPr>
        <w:t xml:space="preserve">Support: </w:t>
      </w:r>
      <w:r w:rsidRPr="003B4CF6">
        <w:t>The use of Electronic Medical Records (EMR)</w:t>
      </w:r>
      <w:r w:rsidR="003B4CF6">
        <w:t xml:space="preserve"> is providing the healthcare institutions several benefit that include healthcare data which is legible and anchored efficient as well as clear communication of  the clinical  information, standardization of medical records , and verifiability of medical documents of patients required in compliance with the regulation of both the federal and central government (Miller,2017).</w:t>
      </w:r>
    </w:p>
    <w:p w:rsidR="003B4CF6" w:rsidRPr="0020796B" w:rsidRDefault="006B1FA1" w:rsidP="0020796B">
      <w:pPr>
        <w:pStyle w:val="Title2"/>
        <w:numPr>
          <w:ilvl w:val="0"/>
          <w:numId w:val="14"/>
        </w:numPr>
        <w:tabs>
          <w:tab w:val="left" w:pos="3840"/>
        </w:tabs>
        <w:rPr>
          <w:b/>
        </w:rPr>
      </w:pPr>
      <w:r>
        <w:rPr>
          <w:b/>
        </w:rPr>
        <w:t xml:space="preserve">Topic Sentence 3: </w:t>
      </w:r>
      <w:r w:rsidRPr="0020796B">
        <w:rPr>
          <w:b/>
        </w:rPr>
        <w:t>Importance of participatory leadership theory and styles in the adoption and implementation of ICT technologies in Healthcare institutions in US</w:t>
      </w:r>
    </w:p>
    <w:p w:rsidR="009C4DD1" w:rsidRDefault="009C4DD1" w:rsidP="0020796B">
      <w:pPr>
        <w:pStyle w:val="Title2"/>
        <w:tabs>
          <w:tab w:val="left" w:pos="3840"/>
        </w:tabs>
        <w:ind w:left="284" w:firstLine="680"/>
        <w:contextualSpacing/>
        <w:jc w:val="left"/>
      </w:pPr>
      <w:r>
        <w:rPr>
          <w:b/>
        </w:rPr>
        <w:lastRenderedPageBreak/>
        <w:t>Support:</w:t>
      </w:r>
      <w:r>
        <w:t xml:space="preserve"> There is the need for the adoption of participative leadership styles which is the social influence process in which the healthcare organization will be assisted to advance in ICT technologies, the changes are usually brought about in feelings, behavior, attitudes and organization culture (</w:t>
      </w:r>
      <w:proofErr w:type="spellStart"/>
      <w:r>
        <w:t>Lambooij</w:t>
      </w:r>
      <w:proofErr w:type="spellEnd"/>
      <w:r>
        <w:t xml:space="preserve">, </w:t>
      </w:r>
      <w:proofErr w:type="spellStart"/>
      <w:r>
        <w:t>Drewas</w:t>
      </w:r>
      <w:proofErr w:type="spellEnd"/>
      <w:r>
        <w:t xml:space="preserve"> &amp;</w:t>
      </w:r>
      <w:proofErr w:type="spellStart"/>
      <w:r>
        <w:t>Koster</w:t>
      </w:r>
      <w:proofErr w:type="spellEnd"/>
      <w:r>
        <w:t>, 2017)</w:t>
      </w:r>
    </w:p>
    <w:p w:rsidR="009C4DD1" w:rsidRPr="009C4DD1" w:rsidRDefault="009C4DD1" w:rsidP="0020796B">
      <w:pPr>
        <w:pStyle w:val="Title2"/>
        <w:tabs>
          <w:tab w:val="left" w:pos="3840"/>
        </w:tabs>
        <w:ind w:left="284" w:firstLine="680"/>
        <w:contextualSpacing/>
        <w:jc w:val="left"/>
      </w:pPr>
      <w:r>
        <w:rPr>
          <w:b/>
        </w:rPr>
        <w:t>Example:</w:t>
      </w:r>
      <w:r>
        <w:t xml:space="preserve"> Participative </w:t>
      </w:r>
      <w:r w:rsidR="00E25893">
        <w:t>leaders should take the role of team direction setter, team liaison as well as team operations coordinator in order to adopt and implement the use of Electronic Medical Records (EMR) effectively and efficiently (</w:t>
      </w:r>
      <w:proofErr w:type="spellStart"/>
      <w:r w:rsidR="00E25893">
        <w:t>Lambooiji</w:t>
      </w:r>
      <w:proofErr w:type="spellEnd"/>
      <w:r w:rsidR="00E25893">
        <w:t xml:space="preserve"> et al., 2017).</w:t>
      </w:r>
    </w:p>
    <w:p w:rsidR="00215488" w:rsidRPr="00836004" w:rsidRDefault="00836004" w:rsidP="0020796B">
      <w:pPr>
        <w:pStyle w:val="Title2"/>
        <w:numPr>
          <w:ilvl w:val="0"/>
          <w:numId w:val="14"/>
        </w:numPr>
        <w:tabs>
          <w:tab w:val="left" w:pos="6660"/>
        </w:tabs>
        <w:rPr>
          <w:b/>
        </w:rPr>
      </w:pPr>
      <w:r w:rsidRPr="00836004">
        <w:rPr>
          <w:b/>
        </w:rPr>
        <w:t>Conclusion</w:t>
      </w:r>
    </w:p>
    <w:p w:rsidR="00215488" w:rsidRDefault="00836004" w:rsidP="00836004">
      <w:pPr>
        <w:pStyle w:val="Title2"/>
        <w:tabs>
          <w:tab w:val="left" w:pos="6660"/>
        </w:tabs>
        <w:spacing w:before="100" w:beforeAutospacing="1" w:after="100" w:afterAutospacing="1"/>
        <w:ind w:left="284" w:firstLine="680"/>
        <w:contextualSpacing/>
        <w:jc w:val="left"/>
      </w:pPr>
      <w:r w:rsidRPr="00836004">
        <w:rPr>
          <w:b/>
        </w:rPr>
        <w:t>Restating the thesis</w:t>
      </w:r>
      <w:r>
        <w:t>:</w:t>
      </w:r>
      <w:r w:rsidRPr="00A926AA">
        <w:t xml:space="preserve"> Health information technology (HIT) continues to play an important role in changing the healthcare institutions</w:t>
      </w:r>
      <w:r>
        <w:t xml:space="preserve"> in the US. The purposes of this research paper was to identify and assess the components of participative leadership theory and how it can be utilized by the hospital leaders to establish virtual teams to assist in adopting and implementing health information technology in healthcare institutions. The research also, defined the manner in which the healthcare leaders can use participative leadership styles to increase the implantation of Electronic Medical Records (EMR) as well as increase the virtual teams’ efficacy. In particular, the paper evaluates the perception of healthcare executive leadership have on health information technology</w:t>
      </w: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E25893">
      <w:pPr>
        <w:pStyle w:val="Title2"/>
        <w:tabs>
          <w:tab w:val="left" w:pos="6660"/>
        </w:tabs>
        <w:jc w:val="left"/>
      </w:pPr>
    </w:p>
    <w:p w:rsidR="00215488" w:rsidRDefault="00215488" w:rsidP="00836004">
      <w:pPr>
        <w:pStyle w:val="Title2"/>
        <w:tabs>
          <w:tab w:val="left" w:pos="3300"/>
        </w:tabs>
        <w:jc w:val="left"/>
      </w:pPr>
    </w:p>
    <w:p w:rsidR="00215488" w:rsidRDefault="00215488" w:rsidP="00E25893">
      <w:pPr>
        <w:pStyle w:val="Title2"/>
      </w:pPr>
    </w:p>
    <w:p w:rsidR="0020796B" w:rsidRDefault="0020796B" w:rsidP="00E25893">
      <w:pPr>
        <w:pStyle w:val="Title2"/>
      </w:pPr>
    </w:p>
    <w:p w:rsidR="00630622" w:rsidRDefault="00630622" w:rsidP="00E25893">
      <w:pPr>
        <w:pStyle w:val="Title2"/>
      </w:pPr>
      <w:r>
        <w:lastRenderedPageBreak/>
        <w:t xml:space="preserve">References </w:t>
      </w:r>
    </w:p>
    <w:p w:rsidR="00630622" w:rsidRDefault="00630622" w:rsidP="00E25893">
      <w:pPr>
        <w:pStyle w:val="Title2"/>
      </w:pPr>
    </w:p>
    <w:p w:rsidR="00630622" w:rsidRDefault="00630622" w:rsidP="0020796B">
      <w:pPr>
        <w:ind w:left="1004" w:hanging="720"/>
        <w:contextualSpacing/>
        <w:rPr>
          <w:rFonts w:ascii="Times New Roman" w:hAnsi="Times New Roman" w:cs="Times New Roman"/>
          <w:shd w:val="clear" w:color="auto" w:fill="FFFFFF"/>
        </w:rPr>
      </w:pPr>
      <w:r>
        <w:rPr>
          <w:rFonts w:ascii="Times New Roman" w:hAnsi="Times New Roman" w:cs="Times New Roman"/>
          <w:color w:val="222222"/>
          <w:shd w:val="clear" w:color="auto" w:fill="FFFFFF"/>
        </w:rPr>
        <w:t xml:space="preserve">Heath, M &amp; Henry, R. (2013). The Role of Leadership and Governance in a successful Electronic Health Record Implementation. </w:t>
      </w:r>
      <w:proofErr w:type="spellStart"/>
      <w:r>
        <w:rPr>
          <w:rFonts w:ascii="Times New Roman" w:hAnsi="Times New Roman" w:cs="Times New Roman"/>
          <w:i/>
          <w:color w:val="222222"/>
          <w:shd w:val="clear" w:color="auto" w:fill="FFFFFF"/>
        </w:rPr>
        <w:t>ResearchGates</w:t>
      </w:r>
      <w:proofErr w:type="spellEnd"/>
      <w:r>
        <w:rPr>
          <w:rFonts w:ascii="Times New Roman" w:hAnsi="Times New Roman" w:cs="Times New Roman"/>
          <w:color w:val="222222"/>
          <w:shd w:val="clear" w:color="auto" w:fill="FFFFFF"/>
        </w:rPr>
        <w:t xml:space="preserve">. Retrieved from </w:t>
      </w:r>
      <w:hyperlink r:id="rId9" w:history="1">
        <w:r w:rsidRPr="007457CF">
          <w:rPr>
            <w:rStyle w:val="Hyperlink"/>
            <w:rFonts w:ascii="Times New Roman" w:hAnsi="Times New Roman" w:cs="Times New Roman"/>
            <w:shd w:val="clear" w:color="auto" w:fill="FFFFFF"/>
          </w:rPr>
          <w:t>https://www.researchgate.net/publication/280090950_The_Role_of_Leadership_and_Governance_in_a_Successful_Electronic_Health_Records_Implementation_THE_ROLE_OF_LEADERSHIP_AND_GOVERNANCE_IN_A_SUCCESSFUL_ELECTRONIC_HEALTH_RECORDS_IMPLEMENTATION</w:t>
        </w:r>
      </w:hyperlink>
    </w:p>
    <w:p w:rsidR="00630622" w:rsidRDefault="00630622" w:rsidP="0020796B">
      <w:pPr>
        <w:ind w:left="1004" w:hanging="720"/>
        <w:contextualSpacing/>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Kaye, R., </w:t>
      </w:r>
      <w:proofErr w:type="spellStart"/>
      <w:r>
        <w:rPr>
          <w:rFonts w:ascii="Times New Roman" w:hAnsi="Times New Roman" w:cs="Times New Roman"/>
          <w:color w:val="222222"/>
          <w:shd w:val="clear" w:color="auto" w:fill="FFFFFF"/>
        </w:rPr>
        <w:t>Kokia</w:t>
      </w:r>
      <w:proofErr w:type="spellEnd"/>
      <w:r>
        <w:rPr>
          <w:rFonts w:ascii="Times New Roman" w:hAnsi="Times New Roman" w:cs="Times New Roman"/>
          <w:color w:val="222222"/>
          <w:shd w:val="clear" w:color="auto" w:fill="FFFFFF"/>
        </w:rPr>
        <w:t xml:space="preserve">, E., Shalev, V., </w:t>
      </w:r>
      <w:proofErr w:type="spellStart"/>
      <w:r>
        <w:rPr>
          <w:rFonts w:ascii="Times New Roman" w:hAnsi="Times New Roman" w:cs="Times New Roman"/>
          <w:color w:val="222222"/>
          <w:shd w:val="clear" w:color="auto" w:fill="FFFFFF"/>
        </w:rPr>
        <w:t>Idar</w:t>
      </w:r>
      <w:proofErr w:type="spellEnd"/>
      <w:r>
        <w:rPr>
          <w:rFonts w:ascii="Times New Roman" w:hAnsi="Times New Roman" w:cs="Times New Roman"/>
          <w:color w:val="222222"/>
          <w:shd w:val="clear" w:color="auto" w:fill="FFFFFF"/>
        </w:rPr>
        <w:t xml:space="preserve">, D., &amp; </w:t>
      </w:r>
      <w:proofErr w:type="spellStart"/>
      <w:r>
        <w:rPr>
          <w:rFonts w:ascii="Times New Roman" w:hAnsi="Times New Roman" w:cs="Times New Roman"/>
          <w:color w:val="222222"/>
          <w:shd w:val="clear" w:color="auto" w:fill="FFFFFF"/>
        </w:rPr>
        <w:t>Chinitz</w:t>
      </w:r>
      <w:proofErr w:type="spellEnd"/>
      <w:r>
        <w:rPr>
          <w:rFonts w:ascii="Times New Roman" w:hAnsi="Times New Roman" w:cs="Times New Roman"/>
          <w:color w:val="222222"/>
          <w:shd w:val="clear" w:color="auto" w:fill="FFFFFF"/>
        </w:rPr>
        <w:t>, D. (2010). Barriers and success factors in health information technology: A practitioner's perspective. </w:t>
      </w:r>
      <w:r>
        <w:rPr>
          <w:rFonts w:ascii="Times New Roman" w:hAnsi="Times New Roman" w:cs="Times New Roman"/>
          <w:i/>
          <w:iCs/>
          <w:color w:val="222222"/>
          <w:shd w:val="clear" w:color="auto" w:fill="FFFFFF"/>
        </w:rPr>
        <w:t>Journal of Management &amp; Marketing in Healthcare</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3</w:t>
      </w:r>
      <w:r>
        <w:rPr>
          <w:rFonts w:ascii="Times New Roman" w:hAnsi="Times New Roman" w:cs="Times New Roman"/>
          <w:color w:val="222222"/>
          <w:shd w:val="clear" w:color="auto" w:fill="FFFFFF"/>
        </w:rPr>
        <w:t>(2), 163-175.Retrieved from</w:t>
      </w:r>
      <w:r>
        <w:rPr>
          <w:rFonts w:ascii="Times New Roman" w:hAnsi="Times New Roman" w:cs="Times New Roman"/>
        </w:rPr>
        <w:t xml:space="preserve"> </w:t>
      </w:r>
      <w:r>
        <w:rPr>
          <w:rFonts w:ascii="Times New Roman" w:hAnsi="Times New Roman" w:cs="Times New Roman"/>
          <w:color w:val="222222"/>
          <w:shd w:val="clear" w:color="auto" w:fill="FFFFFF"/>
        </w:rPr>
        <w:t xml:space="preserve">https://pdfs.semanticscholar.org/0260/ec03fdcbee659b044fcca51f42207137bf96.pdf </w:t>
      </w:r>
    </w:p>
    <w:p w:rsidR="00630622" w:rsidRDefault="00630622" w:rsidP="0020796B">
      <w:pPr>
        <w:ind w:left="1004" w:hanging="720"/>
        <w:contextualSpacing/>
        <w:rPr>
          <w:rFonts w:ascii="Times New Roman" w:hAnsi="Times New Roman" w:cs="Times New Roman"/>
          <w:color w:val="222222"/>
          <w:shd w:val="clear" w:color="auto" w:fill="FFFFFF"/>
        </w:rPr>
      </w:pPr>
      <w:proofErr w:type="spellStart"/>
      <w:r>
        <w:rPr>
          <w:rFonts w:ascii="Times New Roman" w:hAnsi="Times New Roman" w:cs="Times New Roman"/>
          <w:color w:val="222222"/>
          <w:shd w:val="clear" w:color="auto" w:fill="FFFFFF"/>
        </w:rPr>
        <w:t>Lambooij</w:t>
      </w:r>
      <w:proofErr w:type="spellEnd"/>
      <w:r>
        <w:rPr>
          <w:rFonts w:ascii="Times New Roman" w:hAnsi="Times New Roman" w:cs="Times New Roman"/>
          <w:color w:val="222222"/>
          <w:shd w:val="clear" w:color="auto" w:fill="FFFFFF"/>
        </w:rPr>
        <w:t xml:space="preserve">, M. S., Drewes, H. W., &amp; </w:t>
      </w:r>
      <w:proofErr w:type="spellStart"/>
      <w:r>
        <w:rPr>
          <w:rFonts w:ascii="Times New Roman" w:hAnsi="Times New Roman" w:cs="Times New Roman"/>
          <w:color w:val="222222"/>
          <w:shd w:val="clear" w:color="auto" w:fill="FFFFFF"/>
        </w:rPr>
        <w:t>Koster</w:t>
      </w:r>
      <w:proofErr w:type="spellEnd"/>
      <w:r>
        <w:rPr>
          <w:rFonts w:ascii="Times New Roman" w:hAnsi="Times New Roman" w:cs="Times New Roman"/>
          <w:color w:val="222222"/>
          <w:shd w:val="clear" w:color="auto" w:fill="FFFFFF"/>
        </w:rPr>
        <w:t>, F. (2017). Use of electronic medical records and quality of patient data: different reaction patterns of doctors and nurses to the hospital organization. </w:t>
      </w:r>
      <w:r>
        <w:rPr>
          <w:rFonts w:ascii="Times New Roman" w:hAnsi="Times New Roman" w:cs="Times New Roman"/>
          <w:i/>
          <w:iCs/>
          <w:color w:val="222222"/>
          <w:shd w:val="clear" w:color="auto" w:fill="FFFFFF"/>
        </w:rPr>
        <w:t>BMC medical informatics and decision making</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17</w:t>
      </w:r>
      <w:r>
        <w:rPr>
          <w:rFonts w:ascii="Times New Roman" w:hAnsi="Times New Roman" w:cs="Times New Roman"/>
          <w:color w:val="222222"/>
          <w:shd w:val="clear" w:color="auto" w:fill="FFFFFF"/>
        </w:rPr>
        <w:t>(1), 17. Retrieved from</w:t>
      </w:r>
      <w:r>
        <w:rPr>
          <w:rFonts w:ascii="Times New Roman" w:hAnsi="Times New Roman" w:cs="Times New Roman"/>
        </w:rPr>
        <w:t xml:space="preserve"> </w:t>
      </w:r>
      <w:r>
        <w:rPr>
          <w:rFonts w:ascii="Times New Roman" w:hAnsi="Times New Roman" w:cs="Times New Roman"/>
          <w:color w:val="222222"/>
          <w:shd w:val="clear" w:color="auto" w:fill="FFFFFF"/>
        </w:rPr>
        <w:t xml:space="preserve">https://www.ncbi.nlm.nih.gov/pmc/articles/PMC5303309/ </w:t>
      </w:r>
    </w:p>
    <w:p w:rsidR="00630622" w:rsidRDefault="00630622" w:rsidP="0020796B">
      <w:pPr>
        <w:ind w:left="1004" w:hanging="720"/>
        <w:contextualSpacing/>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Miller, S. (2017). Strategies hospital leaders use in implementing electronic medical record systems. Retrieved from https://scholarworks.waldenu.edu/cgi/viewcontent.cgi?article=4414&amp;context=dissertations</w:t>
      </w:r>
    </w:p>
    <w:p w:rsidR="00630622" w:rsidRDefault="00630622" w:rsidP="0020796B">
      <w:pPr>
        <w:ind w:left="1004" w:hanging="720"/>
        <w:contextualSpacing/>
        <w:rPr>
          <w:rFonts w:ascii="Times New Roman" w:hAnsi="Times New Roman" w:cs="Times New Roman"/>
          <w:color w:val="222222"/>
          <w:shd w:val="clear" w:color="auto" w:fill="FFFFFF"/>
        </w:rPr>
      </w:pPr>
      <w:proofErr w:type="spellStart"/>
      <w:r>
        <w:rPr>
          <w:rFonts w:ascii="Times New Roman" w:hAnsi="Times New Roman" w:cs="Times New Roman"/>
          <w:color w:val="222222"/>
          <w:shd w:val="clear" w:color="auto" w:fill="FFFFFF"/>
        </w:rPr>
        <w:t>Silow</w:t>
      </w:r>
      <w:proofErr w:type="spellEnd"/>
      <w:r>
        <w:rPr>
          <w:rFonts w:ascii="Times New Roman" w:hAnsi="Times New Roman" w:cs="Times New Roman"/>
          <w:color w:val="222222"/>
          <w:shd w:val="clear" w:color="auto" w:fill="FFFFFF"/>
        </w:rPr>
        <w:t>-Carroll, S., Edwards, J. N., &amp; Rodin, D. (2012). Using electronic health records to improve quality and efficiency: the experiences of leading hospitals. </w:t>
      </w:r>
      <w:r>
        <w:rPr>
          <w:rFonts w:ascii="Times New Roman" w:hAnsi="Times New Roman" w:cs="Times New Roman"/>
          <w:i/>
          <w:iCs/>
          <w:color w:val="222222"/>
          <w:shd w:val="clear" w:color="auto" w:fill="FFFFFF"/>
        </w:rPr>
        <w:t xml:space="preserve">Issue Brief </w:t>
      </w:r>
      <w:r>
        <w:rPr>
          <w:rFonts w:ascii="Times New Roman" w:hAnsi="Times New Roman" w:cs="Times New Roman"/>
          <w:i/>
          <w:iCs/>
          <w:color w:val="222222"/>
          <w:shd w:val="clear" w:color="auto" w:fill="FFFFFF"/>
        </w:rPr>
        <w:lastRenderedPageBreak/>
        <w:t>(</w:t>
      </w:r>
      <w:proofErr w:type="spellStart"/>
      <w:r>
        <w:rPr>
          <w:rFonts w:ascii="Times New Roman" w:hAnsi="Times New Roman" w:cs="Times New Roman"/>
          <w:i/>
          <w:iCs/>
          <w:color w:val="222222"/>
          <w:shd w:val="clear" w:color="auto" w:fill="FFFFFF"/>
        </w:rPr>
        <w:t>Commonw</w:t>
      </w:r>
      <w:proofErr w:type="spellEnd"/>
      <w:r>
        <w:rPr>
          <w:rFonts w:ascii="Times New Roman" w:hAnsi="Times New Roman" w:cs="Times New Roman"/>
          <w:i/>
          <w:iCs/>
          <w:color w:val="222222"/>
          <w:shd w:val="clear" w:color="auto" w:fill="FFFFFF"/>
        </w:rPr>
        <w:t xml:space="preserve"> Fund)</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17</w:t>
      </w:r>
      <w:r>
        <w:rPr>
          <w:rFonts w:ascii="Times New Roman" w:hAnsi="Times New Roman" w:cs="Times New Roman"/>
          <w:color w:val="222222"/>
          <w:shd w:val="clear" w:color="auto" w:fill="FFFFFF"/>
        </w:rPr>
        <w:t>(1), 40. Retrieved from https://pdfs.semanticscholar.org/0e75/8272eab4ba74933ed4fdf860362f2365f3d3.pdf</w:t>
      </w:r>
    </w:p>
    <w:p w:rsidR="00630622" w:rsidRDefault="00630622" w:rsidP="0020796B">
      <w:pPr>
        <w:ind w:left="1004" w:hanging="720"/>
        <w:contextualSpacing/>
        <w:rPr>
          <w:rFonts w:ascii="Times New Roman" w:hAnsi="Times New Roman" w:cs="Times New Roman"/>
          <w:color w:val="auto"/>
        </w:rPr>
      </w:pPr>
      <w:proofErr w:type="spellStart"/>
      <w:r>
        <w:rPr>
          <w:rFonts w:ascii="Times New Roman" w:hAnsi="Times New Roman" w:cs="Times New Roman"/>
          <w:color w:val="222222"/>
          <w:shd w:val="clear" w:color="auto" w:fill="FFFFFF"/>
        </w:rPr>
        <w:t>Weagraff</w:t>
      </w:r>
      <w:proofErr w:type="spellEnd"/>
      <w:r>
        <w:rPr>
          <w:rFonts w:ascii="Times New Roman" w:hAnsi="Times New Roman" w:cs="Times New Roman"/>
          <w:color w:val="222222"/>
          <w:shd w:val="clear" w:color="auto" w:fill="FFFFFF"/>
        </w:rPr>
        <w:t>, J. B. (2016). Health Care Leaders' Experiences of Electronic Medical Record Adoption and Use. Retrieved from https://scholarworks.waldenu.edu/cgi/viewcontent.cgi?referer=https://www.google.com/&amp;httpsredir=1&amp;article=4319&amp;context=dissertations</w:t>
      </w:r>
    </w:p>
    <w:p w:rsidR="00630622" w:rsidRDefault="00630622" w:rsidP="00E25893">
      <w:pPr>
        <w:pStyle w:val="Title2"/>
      </w:pPr>
    </w:p>
    <w:p w:rsidR="00630622" w:rsidRDefault="00630622" w:rsidP="00E25893">
      <w:pPr>
        <w:pStyle w:val="Title2"/>
      </w:pPr>
    </w:p>
    <w:p w:rsidR="00630622" w:rsidRDefault="00630622" w:rsidP="00E25893">
      <w:pPr>
        <w:pStyle w:val="Title2"/>
      </w:pPr>
    </w:p>
    <w:p w:rsidR="00630622" w:rsidRDefault="00630622" w:rsidP="00E25893">
      <w:pPr>
        <w:pStyle w:val="Title2"/>
      </w:pPr>
    </w:p>
    <w:p w:rsidR="00630622" w:rsidRDefault="00630622" w:rsidP="00E25893">
      <w:pPr>
        <w:pStyle w:val="Title2"/>
      </w:pPr>
    </w:p>
    <w:p w:rsidR="00630622" w:rsidRDefault="00630622" w:rsidP="00E25893">
      <w:pPr>
        <w:pStyle w:val="Title2"/>
      </w:pPr>
    </w:p>
    <w:p w:rsidR="00630622" w:rsidRDefault="00630622" w:rsidP="00E25893">
      <w:pPr>
        <w:pStyle w:val="Title2"/>
      </w:pPr>
    </w:p>
    <w:p w:rsidR="00630622" w:rsidRDefault="00630622" w:rsidP="00E25893">
      <w:pPr>
        <w:pStyle w:val="Title2"/>
      </w:pPr>
    </w:p>
    <w:p w:rsidR="00630622" w:rsidRDefault="00630622" w:rsidP="00E25893">
      <w:pPr>
        <w:pStyle w:val="Title2"/>
      </w:pPr>
    </w:p>
    <w:p w:rsidR="00630622" w:rsidRDefault="00630622" w:rsidP="00E25893">
      <w:pPr>
        <w:pStyle w:val="Title2"/>
      </w:pPr>
    </w:p>
    <w:p w:rsidR="00630622" w:rsidRDefault="00630622" w:rsidP="00E25893">
      <w:pPr>
        <w:pStyle w:val="Title2"/>
      </w:pPr>
    </w:p>
    <w:p w:rsidR="00630622" w:rsidRDefault="00630622" w:rsidP="00E25893">
      <w:pPr>
        <w:pStyle w:val="Title2"/>
      </w:pPr>
    </w:p>
    <w:p w:rsidR="00630622" w:rsidRDefault="00630622" w:rsidP="00E25893">
      <w:pPr>
        <w:pStyle w:val="Title2"/>
        <w:jc w:val="left"/>
      </w:pPr>
    </w:p>
    <w:sectPr w:rsidR="00630622">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51EC" w:rsidRDefault="002B51EC">
      <w:pPr>
        <w:spacing w:line="240" w:lineRule="auto"/>
      </w:pPr>
      <w:r>
        <w:separator/>
      </w:r>
    </w:p>
    <w:p w:rsidR="002B51EC" w:rsidRDefault="002B51EC"/>
  </w:endnote>
  <w:endnote w:type="continuationSeparator" w:id="0">
    <w:p w:rsidR="002B51EC" w:rsidRDefault="002B51EC">
      <w:pPr>
        <w:spacing w:line="240" w:lineRule="auto"/>
      </w:pPr>
      <w:r>
        <w:continuationSeparator/>
      </w:r>
    </w:p>
    <w:p w:rsidR="002B51EC" w:rsidRDefault="002B51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51EC" w:rsidRDefault="002B51EC">
      <w:pPr>
        <w:spacing w:line="240" w:lineRule="auto"/>
      </w:pPr>
      <w:r>
        <w:separator/>
      </w:r>
    </w:p>
    <w:p w:rsidR="002B51EC" w:rsidRDefault="002B51EC"/>
  </w:footnote>
  <w:footnote w:type="continuationSeparator" w:id="0">
    <w:p w:rsidR="002B51EC" w:rsidRDefault="002B51EC">
      <w:pPr>
        <w:spacing w:line="240" w:lineRule="auto"/>
      </w:pPr>
      <w:r>
        <w:continuationSeparator/>
      </w:r>
    </w:p>
    <w:p w:rsidR="002B51EC" w:rsidRDefault="002B51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tc>
        <w:tcPr>
          <w:tcW w:w="8280" w:type="dxa"/>
        </w:tcPr>
        <w:p w:rsidR="004D6B86" w:rsidRPr="00170521" w:rsidRDefault="002B51EC"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A24D90">
                <w:t xml:space="preserve">LEADERSHIP IN HEALTHCARE </w:t>
              </w:r>
            </w:sdtContent>
          </w:sdt>
        </w:p>
      </w:tc>
      <w:tc>
        <w:tcPr>
          <w:tcW w:w="1080" w:type="dxa"/>
        </w:tcPr>
        <w:p w:rsidR="004D6B86" w:rsidRDefault="00345333">
          <w:pPr>
            <w:pStyle w:val="Header"/>
            <w:jc w:val="right"/>
          </w:pPr>
          <w:r>
            <w:fldChar w:fldCharType="begin"/>
          </w:r>
          <w:r>
            <w:instrText xml:space="preserve"> PAGE   \* MERGEFORMAT </w:instrText>
          </w:r>
          <w:r>
            <w:fldChar w:fldCharType="separate"/>
          </w:r>
          <w:r w:rsidR="0020796B">
            <w:rPr>
              <w:noProof/>
            </w:rPr>
            <w:t>2</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tc>
        <w:tcPr>
          <w:tcW w:w="8280" w:type="dxa"/>
        </w:tcPr>
        <w:p w:rsidR="004D6B86" w:rsidRPr="009F0414" w:rsidRDefault="00961AE5" w:rsidP="00630622">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A24D90">
                <w:t xml:space="preserve">LEADERSHIP IN HEALTHCARE </w:t>
              </w:r>
            </w:sdtContent>
          </w:sdt>
        </w:p>
      </w:tc>
      <w:tc>
        <w:tcPr>
          <w:tcW w:w="1080" w:type="dxa"/>
        </w:tcPr>
        <w:p w:rsidR="004D6B86" w:rsidRDefault="00345333">
          <w:pPr>
            <w:pStyle w:val="Header"/>
            <w:jc w:val="right"/>
          </w:pPr>
          <w:r>
            <w:fldChar w:fldCharType="begin"/>
          </w:r>
          <w:r>
            <w:instrText xml:space="preserve"> PAGE   \* MERGEFORMAT </w:instrText>
          </w:r>
          <w:r>
            <w:fldChar w:fldCharType="separate"/>
          </w:r>
          <w:r w:rsidR="0020796B">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3754456"/>
    <w:multiLevelType w:val="hybridMultilevel"/>
    <w:tmpl w:val="352C327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1D4273"/>
    <w:multiLevelType w:val="hybridMultilevel"/>
    <w:tmpl w:val="7236E67E"/>
    <w:lvl w:ilvl="0" w:tplc="8D903A14">
      <w:start w:val="1"/>
      <w:numFmt w:val="upperLetter"/>
      <w:lvlText w:val="%1."/>
      <w:lvlJc w:val="left"/>
      <w:pPr>
        <w:ind w:left="1552" w:hanging="360"/>
      </w:pPr>
      <w:rPr>
        <w:rFonts w:hint="default"/>
      </w:rPr>
    </w:lvl>
    <w:lvl w:ilvl="1" w:tplc="08090019" w:tentative="1">
      <w:start w:val="1"/>
      <w:numFmt w:val="lowerLetter"/>
      <w:lvlText w:val="%2."/>
      <w:lvlJc w:val="left"/>
      <w:pPr>
        <w:ind w:left="2272" w:hanging="360"/>
      </w:pPr>
    </w:lvl>
    <w:lvl w:ilvl="2" w:tplc="0809001B" w:tentative="1">
      <w:start w:val="1"/>
      <w:numFmt w:val="lowerRoman"/>
      <w:lvlText w:val="%3."/>
      <w:lvlJc w:val="right"/>
      <w:pPr>
        <w:ind w:left="2992" w:hanging="180"/>
      </w:pPr>
    </w:lvl>
    <w:lvl w:ilvl="3" w:tplc="0809000F" w:tentative="1">
      <w:start w:val="1"/>
      <w:numFmt w:val="decimal"/>
      <w:lvlText w:val="%4."/>
      <w:lvlJc w:val="left"/>
      <w:pPr>
        <w:ind w:left="3712" w:hanging="360"/>
      </w:pPr>
    </w:lvl>
    <w:lvl w:ilvl="4" w:tplc="08090019" w:tentative="1">
      <w:start w:val="1"/>
      <w:numFmt w:val="lowerLetter"/>
      <w:lvlText w:val="%5."/>
      <w:lvlJc w:val="left"/>
      <w:pPr>
        <w:ind w:left="4432" w:hanging="360"/>
      </w:pPr>
    </w:lvl>
    <w:lvl w:ilvl="5" w:tplc="0809001B" w:tentative="1">
      <w:start w:val="1"/>
      <w:numFmt w:val="lowerRoman"/>
      <w:lvlText w:val="%6."/>
      <w:lvlJc w:val="right"/>
      <w:pPr>
        <w:ind w:left="5152" w:hanging="180"/>
      </w:pPr>
    </w:lvl>
    <w:lvl w:ilvl="6" w:tplc="0809000F" w:tentative="1">
      <w:start w:val="1"/>
      <w:numFmt w:val="decimal"/>
      <w:lvlText w:val="%7."/>
      <w:lvlJc w:val="left"/>
      <w:pPr>
        <w:ind w:left="5872" w:hanging="360"/>
      </w:pPr>
    </w:lvl>
    <w:lvl w:ilvl="7" w:tplc="08090019" w:tentative="1">
      <w:start w:val="1"/>
      <w:numFmt w:val="lowerLetter"/>
      <w:lvlText w:val="%8."/>
      <w:lvlJc w:val="left"/>
      <w:pPr>
        <w:ind w:left="6592" w:hanging="360"/>
      </w:pPr>
    </w:lvl>
    <w:lvl w:ilvl="8" w:tplc="0809001B" w:tentative="1">
      <w:start w:val="1"/>
      <w:numFmt w:val="lowerRoman"/>
      <w:lvlText w:val="%9."/>
      <w:lvlJc w:val="right"/>
      <w:pPr>
        <w:ind w:left="7312" w:hanging="180"/>
      </w:pPr>
    </w:lvl>
  </w:abstractNum>
  <w:abstractNum w:abstractNumId="12" w15:restartNumberingAfterBreak="0">
    <w:nsid w:val="46613FA0"/>
    <w:multiLevelType w:val="hybridMultilevel"/>
    <w:tmpl w:val="C472E116"/>
    <w:lvl w:ilvl="0" w:tplc="5336D8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4C57D5"/>
    <w:multiLevelType w:val="hybridMultilevel"/>
    <w:tmpl w:val="5E766238"/>
    <w:lvl w:ilvl="0" w:tplc="195AD17E">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6EA3FDC"/>
    <w:multiLevelType w:val="hybridMultilevel"/>
    <w:tmpl w:val="66EA90D6"/>
    <w:lvl w:ilvl="0" w:tplc="8318982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0"/>
  </w:num>
  <w:num w:numId="14">
    <w:abstractNumId w:val="12"/>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488"/>
    <w:rsid w:val="000057B6"/>
    <w:rsid w:val="00006BBA"/>
    <w:rsid w:val="0001010E"/>
    <w:rsid w:val="000217F5"/>
    <w:rsid w:val="00097169"/>
    <w:rsid w:val="00114BFA"/>
    <w:rsid w:val="00132644"/>
    <w:rsid w:val="001602E3"/>
    <w:rsid w:val="00160C0C"/>
    <w:rsid w:val="001664A2"/>
    <w:rsid w:val="00170521"/>
    <w:rsid w:val="001B4848"/>
    <w:rsid w:val="001F447A"/>
    <w:rsid w:val="001F7399"/>
    <w:rsid w:val="0020796B"/>
    <w:rsid w:val="00212319"/>
    <w:rsid w:val="00215488"/>
    <w:rsid w:val="00225BE3"/>
    <w:rsid w:val="00274E0A"/>
    <w:rsid w:val="002B51EC"/>
    <w:rsid w:val="002B6153"/>
    <w:rsid w:val="002C627C"/>
    <w:rsid w:val="00307586"/>
    <w:rsid w:val="00336906"/>
    <w:rsid w:val="00345333"/>
    <w:rsid w:val="003A06C6"/>
    <w:rsid w:val="003B4CF6"/>
    <w:rsid w:val="003E36B1"/>
    <w:rsid w:val="003E4162"/>
    <w:rsid w:val="003F7CBD"/>
    <w:rsid w:val="00470642"/>
    <w:rsid w:val="00481CF8"/>
    <w:rsid w:val="00492C2D"/>
    <w:rsid w:val="004A3D87"/>
    <w:rsid w:val="004B18A9"/>
    <w:rsid w:val="004D4F8C"/>
    <w:rsid w:val="004D6B86"/>
    <w:rsid w:val="00504F88"/>
    <w:rsid w:val="00537B8B"/>
    <w:rsid w:val="0055242C"/>
    <w:rsid w:val="00595412"/>
    <w:rsid w:val="005F5842"/>
    <w:rsid w:val="0061747E"/>
    <w:rsid w:val="00630622"/>
    <w:rsid w:val="00641876"/>
    <w:rsid w:val="00645290"/>
    <w:rsid w:val="006B015B"/>
    <w:rsid w:val="006B1FA1"/>
    <w:rsid w:val="006C162F"/>
    <w:rsid w:val="006D7EE9"/>
    <w:rsid w:val="007244DE"/>
    <w:rsid w:val="0081390C"/>
    <w:rsid w:val="00816831"/>
    <w:rsid w:val="00836004"/>
    <w:rsid w:val="00837D67"/>
    <w:rsid w:val="008747E8"/>
    <w:rsid w:val="008A2A83"/>
    <w:rsid w:val="00910F0E"/>
    <w:rsid w:val="00911851"/>
    <w:rsid w:val="00961AE5"/>
    <w:rsid w:val="009A2C38"/>
    <w:rsid w:val="009C4DD1"/>
    <w:rsid w:val="009E75CC"/>
    <w:rsid w:val="009F0414"/>
    <w:rsid w:val="00A24D90"/>
    <w:rsid w:val="00A4757D"/>
    <w:rsid w:val="00A735B9"/>
    <w:rsid w:val="00A77F6B"/>
    <w:rsid w:val="00A81BB2"/>
    <w:rsid w:val="00A926AA"/>
    <w:rsid w:val="00AA5C05"/>
    <w:rsid w:val="00C3438C"/>
    <w:rsid w:val="00C50F23"/>
    <w:rsid w:val="00C5686B"/>
    <w:rsid w:val="00C74024"/>
    <w:rsid w:val="00C83B15"/>
    <w:rsid w:val="00C925C8"/>
    <w:rsid w:val="00CB7F84"/>
    <w:rsid w:val="00CF1B55"/>
    <w:rsid w:val="00D739D7"/>
    <w:rsid w:val="00DB2E59"/>
    <w:rsid w:val="00DB358F"/>
    <w:rsid w:val="00DC44F1"/>
    <w:rsid w:val="00DF6D26"/>
    <w:rsid w:val="00E25893"/>
    <w:rsid w:val="00E7305D"/>
    <w:rsid w:val="00EA780C"/>
    <w:rsid w:val="00EB69D3"/>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C00CAD2E-934E-4186-9D39-F549BDD4C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63062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40151927">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researchgate.net/publication/280090950_The_Role_of_Leadership_and_Governance_in_a_Successful_Electronic_Health_Records_Implementation_THE_ROLE_OF_LEADERSHIP_AND_GOVERNANCE_IN_A_SUCCESSFUL_ELECTRONIC_HEALTH_RECORDS_IMPLEMENT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w:rsidRDefault="00630622"&gt;&lt;w:r&gt;&lt;w:t xml:space="preserve"&gt;LEADERSHIP IN HEALTHCARE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w:type="character" w:styleId="Hyperlink"&gt;&lt;w:name w:val="Hyperlink"/&gt;&lt;w:basedOn w:val="DefaultParagraphFont"/&gt;&lt;w:uiPriority w:val="99"/&gt;&lt;w:unhideWhenUsed/&gt;&lt;w:rsid w:val="00630622"/&gt;&lt;w:rPr&gt;&lt;w:color w:val="5F5F5F" w:themeColor="hyperlink"/&gt;&lt;w:u w:val="single"/&gt;&lt;/w:rPr&gt;&lt;/w:style&gt;&lt;/w:styles&gt;&lt;/pkg:xmlData&gt;&lt;/pkg:part&gt;&lt;pkg:part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9488CBCB-B53D-4C7D-8A0E-E11B7A892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6</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vini</cp:lastModifiedBy>
  <cp:revision>2</cp:revision>
  <dcterms:created xsi:type="dcterms:W3CDTF">2018-10-20T08:43:00Z</dcterms:created>
  <dcterms:modified xsi:type="dcterms:W3CDTF">2018-10-20T08:43:00Z</dcterms:modified>
</cp:coreProperties>
</file>